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276" w:rsidRDefault="00F95276" w:rsidP="00F95276">
      <w:pPr>
        <w:widowControl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附件6</w:t>
      </w:r>
    </w:p>
    <w:p w:rsidR="00F95276" w:rsidRDefault="00F95276" w:rsidP="00F95276">
      <w:pPr>
        <w:widowControl/>
        <w:spacing w:line="500" w:lineRule="exact"/>
        <w:jc w:val="center"/>
        <w:rPr>
          <w:rFonts w:ascii="方正小标宋简体" w:eastAsia="方正小标宋简体" w:hAnsi="黑体" w:hint="eastAsia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实验室耗材类比价清单</w:t>
      </w:r>
    </w:p>
    <w:tbl>
      <w:tblPr>
        <w:tblW w:w="0" w:type="auto"/>
        <w:tblInd w:w="87" w:type="dxa"/>
        <w:tblLayout w:type="fixed"/>
        <w:tblLook w:val="0000"/>
      </w:tblPr>
      <w:tblGrid>
        <w:gridCol w:w="520"/>
        <w:gridCol w:w="2224"/>
        <w:gridCol w:w="3116"/>
        <w:gridCol w:w="1140"/>
        <w:gridCol w:w="1140"/>
        <w:gridCol w:w="600"/>
        <w:gridCol w:w="600"/>
      </w:tblGrid>
      <w:tr w:rsidR="00F95276" w:rsidTr="00820B3A">
        <w:trPr>
          <w:trHeight w:val="24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2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名称</w:t>
            </w:r>
          </w:p>
        </w:tc>
        <w:tc>
          <w:tcPr>
            <w:tcW w:w="3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技术要求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生产厂家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单价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0.2um针筒式滤膜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无机系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0.2um针筒式滤膜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有机系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0.2um针筒式滤膜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混合系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0.45um针筒式滤膜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有机系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0.45um针筒式滤膜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混合系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0.45um针筒式滤膜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无机系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20目筛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20目筛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具有活塞漏斗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25mm长80mm-100mm内径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40目筛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C18固相萃取小柱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200mg,3ml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C18固相萃取柱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1g,6mL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C18固相萃取柱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500mg,3mL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C18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预柱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（10mm*4.6mm,5um）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CAX小柱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200-400目，0.8cm*4cm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Celite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小柱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1g，6ml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ENVI-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Carb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/LC-NH2 固相萃取柱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500mg/500mg,6ml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ENVI-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Carb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固相萃取柱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500mg,6mL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HLB固相萃取柱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60mg,3mL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LC-WCX小柱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500mg，3mL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Oasis HLB固相萃取柱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60mg,3mL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Oasis HLB固相萃取柱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500mg,6mL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Oasis MCX固相萃取柱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150mg,6mL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Oasis MCX固相萃取柱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60mg,3mL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PH电极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SCX小柱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500mg,3ml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SLH固相萃取柱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500mg,6ml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氨基固相萃取柱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500mg,6mL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氨基小柱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250mg,3mL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薄层扫描仪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玻璃板10cm*10cm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玻璃层析柱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内径1.5cm,长30cm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435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2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spacing w:after="24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玻璃纤维滤纸</w:t>
            </w:r>
          </w:p>
        </w:tc>
        <w:tc>
          <w:tcPr>
            <w:tcW w:w="3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直径11cm，孔径1.5um，无荧光特性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玻璃衍生瓶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4ml，配聚四氟乙烯垫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玻璃柱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长30cm，内径1cm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36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布氏漏斗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φ80mm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层析槽（内径11.5cm,高20cm的标准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缶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57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层析柱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25cm×2.0cm，用5g无水硫酸钠装填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40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层析柱：内径10mm长350mm上端有内径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粗脂肪萃取仪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萃取杯</w:t>
            </w:r>
            <w:proofErr w:type="gramEnd"/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多孔性硅藻土柱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MERCK 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Extrelut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NT3,15 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分液漏斗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分液漏斗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250mL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分液漏斗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125mL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弗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罗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里硅土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小柱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0.5g,3ml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弗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罗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里硅土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小柱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1.0g,6ml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高纯氮气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≥99.999%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高纯氦气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≥99.999%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高纯氢气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≥99.999%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63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固相萃取 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Varian 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BondElut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C 18柱（100mg/ml）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硅胶固相萃取柱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500mg,3ml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硅胶固相萃取柱 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500mg,6mL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硅胶小柱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1g，6ml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硅镁吸附剂小柱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1.0g，6ml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硅藻土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80目~120目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活性炭小柱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0.5g，6ml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活性炭小柱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250mg,3ml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鸡心瓶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250mL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鸡心瓶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25mL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鸡心瓶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鸡心瓶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甲烷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≥99.99%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净化柱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200mm*15mm玻璃柱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具活塞玻璃层析柱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长30cm，内径2.5cm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具螺纹口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空心塞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玻璃瓶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4ml，配聚四氟乙烯垫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2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塞比色管</w:t>
            </w:r>
            <w:proofErr w:type="gramEnd"/>
          </w:p>
        </w:tc>
        <w:tc>
          <w:tcPr>
            <w:tcW w:w="3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50mL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具塞玻璃离心管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具塞玻璃离心管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具塞玻璃离心管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具塞玻璃离心管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具塞聚丙烯离心管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具塞聚丙烯离心管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1.5mL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74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具塞刻度离心管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具塞刻度试管（聚乙烯）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具塞离心管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具塞离心管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具塞量筒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具塞三角瓶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具塞三角瓶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具塞试管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具塞试管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25ml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具塞试管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具塞锥形瓶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具塞锥形瓶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250ml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聚丙烯离心管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聚丙烯塑料瓶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250ml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聚四氟乙烯离心管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刻度试管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刻度试管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快速定性滤纸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离心管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离心管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离心管（聚乙烯）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梨形瓶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梨形瓶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梨形瓶/鸡心瓶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量筒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铝箔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免疫亲和柱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凝胶色谱净化仪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76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凝胶色谱柱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Shodex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CLNpark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EV-200,长150mm，内径2.1mm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浓缩瓶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250ml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浓缩瓶</w:t>
            </w:r>
          </w:p>
        </w:tc>
        <w:tc>
          <w:tcPr>
            <w:tcW w:w="3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50ml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浓缩瓶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容量瓶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25ml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容量瓶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容量瓶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容量瓶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容量瓶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容量瓶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容量瓶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容量瓶（聚四氟乙烯）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容量瓶（聚乙烯）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115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容量瓶（聚乙烯）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25ml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C18(150mm*4.6mm,5um)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C18(250mm*4.6mm,5um)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C18(150mm*2.1mm,5um)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46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C18capcellpak(50mm*2.0mm,2um)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46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C18，MGⅡ(150mm*2.1mm,5um)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85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C18，PinnacleⅡ(150mm*2.1mm,5um)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46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Waters C18(100mm*2.1mm,1.7um)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82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ZORBAX SB-C18，(150mm*2.1mm,3.5um)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ACQUITY UPLC C18 (100mm*2.1mm,1.7um)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Alltech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Altima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C18(150mm*3.2mm,5um)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7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Atlantis C18(150mm*2.1mm*,3um)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7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AtlantisC18，(150mm*2.1mm,3.5um)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7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C18(150mm*2.1mm*,1.7um)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78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2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Discovery C18(150mm*2.1mm,5um)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7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Extend C18(250mm*4.6mm*,5um)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7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Intertsil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C18(150mm*2.1mm,3um)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7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Intertsil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ODS-3(100mm*2.1mm,3um)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7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Intertsil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ODS-3(150mm*2.1mm,5um)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7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Intertsil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ODS-3(150mm*4.6mm,5um)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7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Intertsil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ODS-3(150mm*4.6mm,5um)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7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136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Sunfire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C18(150mm*2.1mm*,5um)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7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XBridge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C18(150mm*2.1mm,5um)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7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spell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XTerra</w:t>
            </w:r>
            <w:proofErr w:type="spell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MS C18，(150mm*2.1mm,3.5um)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7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YMC-Pack Pro C18(100mm*2.0mm,3um)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ZORBAX Eclipse SB-C8 (150mm*4.6mm,3.5um)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DB-17MS：30*0.25*0.25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SP-2560 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聚二氰丙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基硅氧烷：100*0.25*0.2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DB-5：30*0.32*0.25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DB-1701：30*0.25*0.25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DM-5：30*0.32*0.25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BP-5：30*0.32*0.25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DB-1：30*0.25*0.25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DB-1701：30*0.32*0.25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DB-1：30*0.32*0.25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2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DB-17MS：30*0.25*0.25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DB-5：30*0.25*0.25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HP-5：30*0.53*1.0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DB-17：30*0.53*1.0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DB-1：30*0.53*1.50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DB-17：30*0.25*0.25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DB-1：30*0.25*0.25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C18：4.6mm*250mm*5um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54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惰性石英管，5m*0.53mm,空柱无涂层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DB-5MS：5*0.25*0.25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DB-5MS：30*0.25*0.25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HP-5：30*0.32*0.25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DB-5MS：30*0.25*0.25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3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HP-5MS：30*0.25*0.25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67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色谱柱：（14%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氰丙基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-苯基）二甲基聚硅氧烷毛细管柱（30m*0.25mm）膜厚0.25um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27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水蒸气蒸馏装置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27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塑料烧杯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2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167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酸性氧化铝柱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500mg，3mL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2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套筒和支架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2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脱氧雪腐镰刀菌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烯醇免疫亲和柱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2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无水硫酸钠小柱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1.0g，6ml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6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无水硫酸柱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6cm×1.8cm(内装5cm高的无水硫酸钠）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2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阳离子固相萃取小柱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500mg,3ml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27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样品反应瓶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2ml,去活，螺纹口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2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移液管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2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移液枪头</w:t>
            </w:r>
            <w:proofErr w:type="gramEnd"/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100uL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2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移液枪头</w:t>
            </w:r>
            <w:proofErr w:type="gramEnd"/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1000uL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2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移液枪头</w:t>
            </w:r>
            <w:proofErr w:type="gramEnd"/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5000uL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2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玉米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赤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霉烯酮免疫亲和柱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2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圆底烧瓶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200ml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2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圆孔筛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2.0mm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2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圆孔筛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孔径1mm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285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2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中性氧化铝小柱</w:t>
            </w:r>
          </w:p>
        </w:tc>
        <w:tc>
          <w:tcPr>
            <w:tcW w:w="3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250mg,3ml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2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锥形底玻璃离心管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10、15mL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2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紫外光灯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2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紫外光灯：带有波长为365nm或254nm的滤光片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27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岛津AA7000钙元素灯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95276" w:rsidTr="00820B3A">
        <w:trPr>
          <w:trHeight w:val="27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岛津AA7000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钡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元素灯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5276" w:rsidRDefault="00F95276" w:rsidP="00820B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5B1E85" w:rsidRDefault="005B1E85"/>
    <w:sectPr w:rsidR="005B1E85" w:rsidSect="005B1E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95276"/>
    <w:rsid w:val="0001624B"/>
    <w:rsid w:val="000A227A"/>
    <w:rsid w:val="000D364D"/>
    <w:rsid w:val="000D4C03"/>
    <w:rsid w:val="001E5A10"/>
    <w:rsid w:val="002E7EE9"/>
    <w:rsid w:val="00382EA2"/>
    <w:rsid w:val="003B6B5A"/>
    <w:rsid w:val="00412569"/>
    <w:rsid w:val="00424594"/>
    <w:rsid w:val="00543DED"/>
    <w:rsid w:val="005B1E85"/>
    <w:rsid w:val="005D4331"/>
    <w:rsid w:val="006D244E"/>
    <w:rsid w:val="006F482A"/>
    <w:rsid w:val="008C06B4"/>
    <w:rsid w:val="009061CC"/>
    <w:rsid w:val="0094634E"/>
    <w:rsid w:val="00AB36C0"/>
    <w:rsid w:val="00AD4106"/>
    <w:rsid w:val="00BA1693"/>
    <w:rsid w:val="00BE4016"/>
    <w:rsid w:val="00D058E0"/>
    <w:rsid w:val="00E04FA2"/>
    <w:rsid w:val="00EE5BA5"/>
    <w:rsid w:val="00F61FD0"/>
    <w:rsid w:val="00F952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27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95276"/>
  </w:style>
  <w:style w:type="character" w:styleId="a4">
    <w:name w:val="Strong"/>
    <w:basedOn w:val="a0"/>
    <w:qFormat/>
    <w:rsid w:val="00F95276"/>
    <w:rPr>
      <w:rFonts w:ascii="Times New Roman" w:hAnsi="Times New Roman" w:cs="Times New Roman" w:hint="default"/>
      <w:b/>
      <w:bCs w:val="0"/>
    </w:rPr>
  </w:style>
  <w:style w:type="paragraph" w:styleId="a5">
    <w:name w:val="header"/>
    <w:basedOn w:val="a"/>
    <w:link w:val="Char"/>
    <w:rsid w:val="00F952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95276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rsid w:val="00F952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F95276"/>
    <w:rPr>
      <w:rFonts w:ascii="Calibri" w:eastAsia="宋体" w:hAnsi="Calibri" w:cs="Times New Roman"/>
      <w:sz w:val="18"/>
      <w:szCs w:val="18"/>
    </w:rPr>
  </w:style>
  <w:style w:type="paragraph" w:styleId="a7">
    <w:name w:val="Normal (Web)"/>
    <w:basedOn w:val="a"/>
    <w:rsid w:val="00F95276"/>
    <w:pPr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878</Words>
  <Characters>5010</Characters>
  <Application>Microsoft Office Word</Application>
  <DocSecurity>0</DocSecurity>
  <Lines>41</Lines>
  <Paragraphs>11</Paragraphs>
  <ScaleCrop>false</ScaleCrop>
  <Company>china</Company>
  <LinksUpToDate>false</LinksUpToDate>
  <CharactersWithSpaces>5877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2017-03-03T09:18:00Z</dcterms:created>
  <dcterms:modified xsi:type="dcterms:W3CDTF">2017-03-03T09:18:00Z</dcterms:modified>
</cp:coreProperties>
</file>